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6A8CD" w14:textId="77777777" w:rsidR="00477DB3" w:rsidRDefault="00477DB3">
      <w:pPr>
        <w:rPr>
          <w:rStyle w:val="Strong"/>
          <w:rFonts w:eastAsia="Times New Roman" w:cs="Times New Roman"/>
          <w:b w:val="0"/>
        </w:rPr>
      </w:pP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rPr>
        <w:tab/>
      </w:r>
      <w:r>
        <w:rPr>
          <w:rStyle w:val="Strong"/>
          <w:rFonts w:eastAsia="Times New Roman" w:cs="Times New Roman"/>
          <w:b w:val="0"/>
        </w:rPr>
        <w:t>Calla Mapel</w:t>
      </w:r>
    </w:p>
    <w:p w14:paraId="3A768DA6" w14:textId="77777777" w:rsidR="00477DB3" w:rsidRDefault="00477DB3">
      <w:pPr>
        <w:rPr>
          <w:rStyle w:val="Strong"/>
          <w:rFonts w:eastAsia="Times New Roman" w:cs="Times New Roman"/>
          <w:b w:val="0"/>
        </w:rPr>
      </w:pP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t>08/01/11</w:t>
      </w:r>
    </w:p>
    <w:p w14:paraId="7124F696" w14:textId="77777777" w:rsidR="00477DB3" w:rsidRPr="00477DB3" w:rsidRDefault="00477DB3">
      <w:pPr>
        <w:rPr>
          <w:rStyle w:val="Strong"/>
          <w:rFonts w:eastAsia="Times New Roman" w:cs="Times New Roman"/>
          <w:b w:val="0"/>
        </w:rPr>
      </w:pP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r>
      <w:r>
        <w:rPr>
          <w:rStyle w:val="Strong"/>
          <w:rFonts w:eastAsia="Times New Roman" w:cs="Times New Roman"/>
          <w:b w:val="0"/>
        </w:rPr>
        <w:tab/>
        <w:t>Thieman</w:t>
      </w:r>
    </w:p>
    <w:p w14:paraId="3214DE2A" w14:textId="77777777" w:rsidR="00477DB3" w:rsidRDefault="00477DB3">
      <w:pPr>
        <w:rPr>
          <w:rStyle w:val="Strong"/>
          <w:rFonts w:eastAsia="Times New Roman" w:cs="Times New Roman"/>
        </w:rPr>
      </w:pPr>
    </w:p>
    <w:p w14:paraId="659BCCE5" w14:textId="77777777" w:rsidR="00E40C48" w:rsidRDefault="00477DB3">
      <w:pPr>
        <w:rPr>
          <w:rStyle w:val="Strong"/>
          <w:rFonts w:eastAsia="Times New Roman" w:cs="Times New Roman"/>
        </w:rPr>
      </w:pPr>
      <w:bookmarkStart w:id="0" w:name="_GoBack"/>
      <w:bookmarkEnd w:id="0"/>
      <w:r>
        <w:rPr>
          <w:rStyle w:val="Strong"/>
          <w:rFonts w:eastAsia="Times New Roman" w:cs="Times New Roman"/>
        </w:rPr>
        <w:t>Web-based Bookmarking Tech Activity</w:t>
      </w:r>
    </w:p>
    <w:p w14:paraId="25104CA7" w14:textId="77777777" w:rsidR="00E40C48" w:rsidRDefault="00E40C48">
      <w:pPr>
        <w:rPr>
          <w:rStyle w:val="Strong"/>
          <w:rFonts w:eastAsia="Times New Roman" w:cs="Times New Roman"/>
        </w:rPr>
      </w:pPr>
    </w:p>
    <w:p w14:paraId="7D5965E0" w14:textId="77777777" w:rsidR="00F42A54" w:rsidRDefault="00ED05A9" w:rsidP="00477DB3">
      <w:pPr>
        <w:spacing w:line="480" w:lineRule="auto"/>
        <w:rPr>
          <w:rStyle w:val="Strong"/>
          <w:rFonts w:eastAsia="Times New Roman" w:cs="Times New Roman"/>
        </w:rPr>
      </w:pPr>
      <w:r>
        <w:rPr>
          <w:rStyle w:val="Strong"/>
          <w:rFonts w:eastAsia="Times New Roman" w:cs="Times New Roman"/>
        </w:rPr>
        <w:t>What are some key features of a web-based bookmarking utility that are helpful to teachers who want to share links with students?</w:t>
      </w:r>
    </w:p>
    <w:p w14:paraId="69A63FF4" w14:textId="77777777" w:rsidR="00ED05A9" w:rsidRDefault="00ED05A9" w:rsidP="00477DB3">
      <w:pPr>
        <w:spacing w:line="480" w:lineRule="auto"/>
        <w:rPr>
          <w:rStyle w:val="Strong"/>
          <w:rFonts w:eastAsia="Times New Roman" w:cs="Times New Roman"/>
          <w:b w:val="0"/>
        </w:rPr>
      </w:pPr>
      <w:r>
        <w:rPr>
          <w:rStyle w:val="Strong"/>
          <w:rFonts w:eastAsia="Times New Roman" w:cs="Times New Roman"/>
          <w:b w:val="0"/>
        </w:rPr>
        <w:t xml:space="preserve">Some key features of web-based bookmarking tools (portaportal specifically) that I think would be helpful to teachers who want to share links with students are 1) Teachers can choose websites to link to from one portaportal page so that students can find all the sites they need in one place without having to search around. 2) Teachers can choose exactly which sites to link to and </w:t>
      </w:r>
      <w:r w:rsidR="00454CC8">
        <w:rPr>
          <w:rStyle w:val="Strong"/>
          <w:rFonts w:eastAsia="Times New Roman" w:cs="Times New Roman"/>
          <w:b w:val="0"/>
        </w:rPr>
        <w:t>which</w:t>
      </w:r>
      <w:r>
        <w:rPr>
          <w:rStyle w:val="Strong"/>
          <w:rFonts w:eastAsia="Times New Roman" w:cs="Times New Roman"/>
          <w:b w:val="0"/>
        </w:rPr>
        <w:t xml:space="preserve"> sites they want to share with students by designating which sites should appear when students view the portaportal page. 3) Teachers can organize the sites into </w:t>
      </w:r>
      <w:r w:rsidR="00454CC8">
        <w:rPr>
          <w:rStyle w:val="Strong"/>
          <w:rFonts w:eastAsia="Times New Roman" w:cs="Times New Roman"/>
          <w:b w:val="0"/>
        </w:rPr>
        <w:t>categories</w:t>
      </w:r>
      <w:r>
        <w:rPr>
          <w:rStyle w:val="Strong"/>
          <w:rFonts w:eastAsia="Times New Roman" w:cs="Times New Roman"/>
          <w:b w:val="0"/>
        </w:rPr>
        <w:t xml:space="preserve"> and subcategories so that students know exactly which sites will apply to which assignments, or which sites the teacher wants them to view, and how the sites are related. 4) It’s easy for both teachers and students. I had a very easy time creating an account and putting links on my page, and for a student it’s as easy as going to the site (as a guest) and simply clicking the links. My username for my portaportal account is cmapel. </w:t>
      </w:r>
    </w:p>
    <w:p w14:paraId="29F05DF7" w14:textId="77777777" w:rsidR="00ED05A9" w:rsidRDefault="00ED05A9" w:rsidP="00477DB3">
      <w:pPr>
        <w:spacing w:line="480" w:lineRule="auto"/>
        <w:rPr>
          <w:rStyle w:val="Strong"/>
          <w:rFonts w:eastAsia="Times New Roman" w:cs="Times New Roman"/>
          <w:b w:val="0"/>
        </w:rPr>
      </w:pPr>
    </w:p>
    <w:p w14:paraId="05519CE8" w14:textId="77777777" w:rsidR="00ED05A9" w:rsidRDefault="00ED05A9" w:rsidP="00477DB3">
      <w:pPr>
        <w:spacing w:line="480" w:lineRule="auto"/>
        <w:rPr>
          <w:rStyle w:val="Strong"/>
          <w:rFonts w:eastAsia="Times New Roman" w:cs="Times New Roman"/>
        </w:rPr>
      </w:pPr>
      <w:r>
        <w:rPr>
          <w:rStyle w:val="Strong"/>
          <w:rFonts w:eastAsia="Times New Roman" w:cs="Times New Roman"/>
        </w:rPr>
        <w:t>What are some key features of a social bookmarking utility that are helpful to teachers who want to find websites for instructional purposes?</w:t>
      </w:r>
    </w:p>
    <w:p w14:paraId="26FD3165" w14:textId="77777777" w:rsidR="00ED05A9" w:rsidRDefault="00ED05A9" w:rsidP="00477DB3">
      <w:pPr>
        <w:spacing w:line="480" w:lineRule="auto"/>
        <w:rPr>
          <w:rStyle w:val="Strong"/>
          <w:rFonts w:eastAsia="Times New Roman" w:cs="Times New Roman"/>
          <w:b w:val="0"/>
        </w:rPr>
      </w:pPr>
      <w:r>
        <w:rPr>
          <w:rStyle w:val="Strong"/>
          <w:rFonts w:eastAsia="Times New Roman" w:cs="Times New Roman"/>
          <w:b w:val="0"/>
        </w:rPr>
        <w:t>Some features of social bookmarking tools (like delicious.com) that mak</w:t>
      </w:r>
      <w:r w:rsidR="00454CC8">
        <w:rPr>
          <w:rStyle w:val="Strong"/>
          <w:rFonts w:eastAsia="Times New Roman" w:cs="Times New Roman"/>
          <w:b w:val="0"/>
        </w:rPr>
        <w:t>e them helpful for teachers who</w:t>
      </w:r>
      <w:r>
        <w:rPr>
          <w:rStyle w:val="Strong"/>
          <w:rFonts w:eastAsia="Times New Roman" w:cs="Times New Roman"/>
          <w:b w:val="0"/>
        </w:rPr>
        <w:t xml:space="preserve"> want to find websites for instructional purposes are: 1) </w:t>
      </w:r>
      <w:r>
        <w:rPr>
          <w:rStyle w:val="Strong"/>
          <w:rFonts w:eastAsia="Times New Roman" w:cs="Times New Roman"/>
          <w:b w:val="0"/>
        </w:rPr>
        <w:lastRenderedPageBreak/>
        <w:t xml:space="preserve">Social bookmarking allows instructors to be very organized. Instead of having all your websites </w:t>
      </w:r>
      <w:r w:rsidR="00454CC8">
        <w:rPr>
          <w:rStyle w:val="Strong"/>
          <w:rFonts w:eastAsia="Times New Roman" w:cs="Times New Roman"/>
          <w:b w:val="0"/>
        </w:rPr>
        <w:t>spread across your toolbar, tools like “delicious” allow teachers to have all their sites in one, easily accessible place. 2) Teachers can see all the sites at once and so they get a clear idea, at a glance, of how many resources are available to them. 3) It’s easy to use and easy to maintain. This tool allows teachers to remove and add sites freely so they can keep their resources organized and relevant to what they are teaching. It also helps teachers access what they want, when they want, quickly. It eliminates the need to search for a site.</w:t>
      </w:r>
    </w:p>
    <w:p w14:paraId="5A5CC39C" w14:textId="77777777" w:rsidR="00454CC8" w:rsidRDefault="00454CC8" w:rsidP="00477DB3">
      <w:pPr>
        <w:spacing w:line="480" w:lineRule="auto"/>
        <w:rPr>
          <w:rStyle w:val="Strong"/>
          <w:rFonts w:eastAsia="Times New Roman" w:cs="Times New Roman"/>
          <w:b w:val="0"/>
        </w:rPr>
      </w:pPr>
    </w:p>
    <w:p w14:paraId="33C9224C" w14:textId="77777777" w:rsidR="00454CC8" w:rsidRDefault="00454CC8" w:rsidP="00477DB3">
      <w:pPr>
        <w:spacing w:line="480" w:lineRule="auto"/>
        <w:rPr>
          <w:rStyle w:val="Strong"/>
          <w:rFonts w:eastAsia="Times New Roman" w:cs="Times New Roman"/>
        </w:rPr>
      </w:pPr>
      <w:r>
        <w:rPr>
          <w:rStyle w:val="Strong"/>
          <w:rFonts w:eastAsia="Times New Roman" w:cs="Times New Roman"/>
        </w:rPr>
        <w:t>What are the key differences between the two different applications? Consider the method of setting up an account, organizing, and sharing websites. Also consider issues of privacy and suitability for different grade levels.</w:t>
      </w:r>
    </w:p>
    <w:p w14:paraId="4635834B" w14:textId="77777777" w:rsidR="00454CC8" w:rsidRPr="00454CC8" w:rsidRDefault="00454CC8" w:rsidP="00477DB3">
      <w:pPr>
        <w:spacing w:line="480" w:lineRule="auto"/>
      </w:pPr>
      <w:r>
        <w:rPr>
          <w:rStyle w:val="Strong"/>
          <w:rFonts w:eastAsia="Times New Roman" w:cs="Times New Roman"/>
          <w:b w:val="0"/>
        </w:rPr>
        <w:t xml:space="preserve">The main difference between these two tools is that one is more for a teacher’s personal use: for organization and management (delicious.com); And the other can be for sharing purposes: to help students find what you want them to with ease and to provide them with particular sites for resource materials that are easy for them to access. I might encourage students to create their own delicious account so they can organize their personal sites and their school sites. I would let students access </w:t>
      </w:r>
      <w:r>
        <w:rPr>
          <w:rStyle w:val="Strong"/>
          <w:rFonts w:eastAsia="Times New Roman" w:cs="Times New Roman"/>
          <w:b w:val="0"/>
          <w:i/>
        </w:rPr>
        <w:t>my</w:t>
      </w:r>
      <w:r>
        <w:rPr>
          <w:rStyle w:val="Strong"/>
          <w:rFonts w:eastAsia="Times New Roman" w:cs="Times New Roman"/>
          <w:b w:val="0"/>
        </w:rPr>
        <w:t xml:space="preserve"> portaportal for particular assignments, etc. I might also be more likely to use portaportal and delicious with an older age group. While elementary aged students might enjoy some of the easy, convenient features, I think older students will benefit more from the organization that tools like these afford. </w:t>
      </w:r>
    </w:p>
    <w:sectPr w:rsidR="00454CC8" w:rsidRPr="00454CC8"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5A9"/>
    <w:rsid w:val="00454CC8"/>
    <w:rsid w:val="00477DB3"/>
    <w:rsid w:val="00A03E07"/>
    <w:rsid w:val="00E40C48"/>
    <w:rsid w:val="00ED05A9"/>
    <w:rsid w:val="00F42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818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05A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05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478</Words>
  <Characters>2730</Characters>
  <Application>Microsoft Macintosh Word</Application>
  <DocSecurity>0</DocSecurity>
  <Lines>22</Lines>
  <Paragraphs>6</Paragraphs>
  <ScaleCrop>false</ScaleCrop>
  <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Calla Mapel</dc:creator>
  <cp:keywords/>
  <dc:description/>
  <cp:lastModifiedBy>Calla Mapel</cp:lastModifiedBy>
  <cp:revision>2</cp:revision>
  <dcterms:created xsi:type="dcterms:W3CDTF">2011-08-02T19:23:00Z</dcterms:created>
  <dcterms:modified xsi:type="dcterms:W3CDTF">2011-08-02T19:53:00Z</dcterms:modified>
</cp:coreProperties>
</file>